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7F1C749C"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AC077A">
        <w:rPr>
          <w:rFonts w:asciiTheme="majorHAnsi" w:eastAsia="Arial" w:hAnsiTheme="majorHAnsi" w:cstheme="majorHAnsi"/>
          <w:sz w:val="22"/>
          <w:szCs w:val="22"/>
        </w:rPr>
        <w:t>nak sprawy: 3</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0CE818E3" w14:textId="659868CD" w:rsidR="00C867C4" w:rsidRDefault="00942BFC" w:rsidP="00C867C4">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r w:rsidR="00AC077A" w:rsidRPr="00AC077A">
        <w:rPr>
          <w:rFonts w:asciiTheme="majorHAnsi" w:eastAsia="Arial" w:hAnsiTheme="majorHAnsi" w:cstheme="majorHAnsi"/>
          <w:b/>
          <w:sz w:val="22"/>
          <w:szCs w:val="22"/>
        </w:rPr>
        <w:t>Wykonanie instalacji elektrycznej w hali na sprzęt rolniczy</w:t>
      </w:r>
      <w:r w:rsidR="00C867C4">
        <w:rPr>
          <w:rFonts w:asciiTheme="majorHAnsi" w:eastAsia="Arial" w:hAnsiTheme="majorHAnsi" w:cstheme="majorHAnsi"/>
          <w:b/>
          <w:sz w:val="22"/>
          <w:szCs w:val="22"/>
        </w:rPr>
        <w:t>”</w:t>
      </w: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4366DA07" w14:textId="2DEB467C" w:rsidR="00CF21AB" w:rsidRPr="001811CC" w:rsidRDefault="00CF21AB" w:rsidP="001811CC">
      <w:pPr>
        <w:spacing w:after="120"/>
        <w:jc w:val="both"/>
        <w:rPr>
          <w:rFonts w:asciiTheme="majorHAnsi" w:eastAsia="Times New Roman" w:hAnsiTheme="majorHAnsi" w:cstheme="majorHAnsi"/>
          <w:sz w:val="22"/>
          <w:szCs w:val="22"/>
        </w:rPr>
      </w:pP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6DD018A1"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AC077A" w:rsidRPr="00DE49B4">
        <w:rPr>
          <w:rFonts w:asciiTheme="majorHAnsi" w:eastAsia="Arial" w:hAnsiTheme="majorHAnsi" w:cstheme="majorHAnsi"/>
          <w:sz w:val="22"/>
          <w:szCs w:val="22"/>
        </w:rPr>
        <w:t>29</w:t>
      </w:r>
      <w:r>
        <w:rPr>
          <w:rFonts w:asciiTheme="majorHAnsi" w:eastAsia="Arial" w:hAnsiTheme="majorHAnsi" w:cstheme="majorHAnsi"/>
          <w:sz w:val="22"/>
          <w:szCs w:val="22"/>
        </w:rPr>
        <w:t xml:space="preserve">.04.2021 r., nr ogłoszenia: </w:t>
      </w:r>
      <w:r w:rsidR="00376142">
        <w:rPr>
          <w:rFonts w:asciiTheme="majorHAnsi" w:eastAsia="Arial" w:hAnsiTheme="majorHAnsi" w:cstheme="majorHAnsi"/>
          <w:sz w:val="22"/>
          <w:szCs w:val="22"/>
        </w:rPr>
        <w:t>2021/BZP00043664/01</w:t>
      </w:r>
      <w:bookmarkStart w:id="3" w:name="_GoBack"/>
      <w:bookmarkEnd w:id="3"/>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3C04EEBE" w:rsidR="000F7C20" w:rsidRPr="00DE49B4" w:rsidRDefault="00DA5B83" w:rsidP="00DE49B4">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są roboty budowlane polegające na wykonaniu zadania inwestycyjnego pn. </w:t>
      </w:r>
      <w:r w:rsidR="00C867C4" w:rsidRPr="00C867C4">
        <w:rPr>
          <w:rFonts w:asciiTheme="majorHAnsi" w:eastAsia="Arial" w:hAnsiTheme="majorHAnsi" w:cstheme="majorHAnsi"/>
          <w:sz w:val="22"/>
          <w:szCs w:val="22"/>
        </w:rPr>
        <w:t>„</w:t>
      </w:r>
      <w:r w:rsidR="00DE49B4" w:rsidRPr="00DE49B4">
        <w:rPr>
          <w:rFonts w:asciiTheme="majorHAnsi" w:eastAsia="Arial" w:hAnsiTheme="majorHAnsi" w:cstheme="majorHAnsi"/>
          <w:b/>
          <w:sz w:val="22"/>
          <w:szCs w:val="22"/>
        </w:rPr>
        <w:t>Wykonanie instalacji elektrycznej w hali na sprzęt rolniczy</w:t>
      </w:r>
      <w:r w:rsidR="00C867C4" w:rsidRPr="00DE49B4">
        <w:rPr>
          <w:rFonts w:asciiTheme="majorHAnsi" w:eastAsia="Arial" w:hAnsiTheme="majorHAnsi" w:cstheme="majorHAnsi"/>
          <w:sz w:val="22"/>
          <w:szCs w:val="22"/>
        </w:rPr>
        <w:t>”</w:t>
      </w:r>
      <w:bookmarkStart w:id="4" w:name="_Hlk68611834"/>
      <w:r w:rsidR="00C867C4" w:rsidRPr="00DE49B4">
        <w:rPr>
          <w:rFonts w:asciiTheme="majorHAnsi" w:eastAsia="Arial" w:hAnsiTheme="majorHAnsi" w:cstheme="majorHAnsi"/>
          <w:sz w:val="22"/>
          <w:szCs w:val="22"/>
        </w:rPr>
        <w:t xml:space="preserve">. </w:t>
      </w:r>
      <w:r w:rsidRPr="00DE49B4">
        <w:rPr>
          <w:rFonts w:asciiTheme="majorHAnsi" w:eastAsia="Arial Unicode MS" w:hAnsiTheme="majorHAnsi" w:cstheme="majorHAnsi"/>
          <w:sz w:val="22"/>
          <w:szCs w:val="22"/>
        </w:rPr>
        <w:t xml:space="preserve">Przedmiot zamówienia </w:t>
      </w:r>
      <w:r w:rsidR="00C867C4" w:rsidRPr="00DE49B4">
        <w:rPr>
          <w:rFonts w:asciiTheme="majorHAnsi" w:eastAsia="Arial Unicode MS" w:hAnsiTheme="majorHAnsi" w:cstheme="majorHAnsi"/>
          <w:sz w:val="22"/>
          <w:szCs w:val="22"/>
        </w:rPr>
        <w:t xml:space="preserve">będzie realizowany </w:t>
      </w:r>
      <w:r w:rsidRPr="00DE49B4">
        <w:rPr>
          <w:rFonts w:asciiTheme="majorHAnsi" w:eastAsia="Arial Unicode MS" w:hAnsiTheme="majorHAnsi" w:cstheme="majorHAnsi"/>
          <w:sz w:val="22"/>
          <w:szCs w:val="22"/>
        </w:rPr>
        <w:t>na działce e</w:t>
      </w:r>
      <w:r w:rsidR="00DE49B4">
        <w:rPr>
          <w:rFonts w:asciiTheme="majorHAnsi" w:eastAsia="Arial Unicode MS" w:hAnsiTheme="majorHAnsi" w:cstheme="majorHAnsi"/>
          <w:sz w:val="22"/>
          <w:szCs w:val="22"/>
        </w:rPr>
        <w:t>w. nr dz. 322/101</w:t>
      </w:r>
      <w:r w:rsidRPr="00DE49B4">
        <w:rPr>
          <w:rFonts w:asciiTheme="majorHAnsi" w:eastAsia="Arial Unicode MS" w:hAnsiTheme="majorHAnsi" w:cstheme="majorHAnsi"/>
          <w:sz w:val="22"/>
          <w:szCs w:val="22"/>
        </w:rPr>
        <w:t xml:space="preserve"> w obrębie 060303_2.0043 Okszów-Kolonia przy ul. Szkolna 2, 22-105 Okszów.</w:t>
      </w:r>
      <w:bookmarkEnd w:id="4"/>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6963C42E" w14:textId="20C5BF32" w:rsidR="00DE49B4" w:rsidRDefault="00DE49B4" w:rsidP="00DE49B4">
      <w:pPr>
        <w:spacing w:after="120"/>
        <w:ind w:left="708"/>
        <w:rPr>
          <w:rFonts w:asciiTheme="majorHAnsi" w:eastAsia="Arial" w:hAnsiTheme="majorHAnsi" w:cstheme="majorHAnsi"/>
          <w:sz w:val="22"/>
          <w:szCs w:val="22"/>
        </w:rPr>
      </w:pPr>
      <w:r w:rsidRPr="00DE49B4">
        <w:rPr>
          <w:rFonts w:asciiTheme="majorHAnsi" w:eastAsia="Arial" w:hAnsiTheme="majorHAnsi" w:cstheme="majorHAnsi"/>
          <w:sz w:val="22"/>
          <w:szCs w:val="22"/>
        </w:rPr>
        <w:t xml:space="preserve">45310000-3 </w:t>
      </w:r>
      <w:r>
        <w:rPr>
          <w:rFonts w:asciiTheme="majorHAnsi" w:eastAsia="Arial" w:hAnsiTheme="majorHAnsi" w:cstheme="majorHAnsi"/>
          <w:sz w:val="22"/>
          <w:szCs w:val="22"/>
        </w:rPr>
        <w:tab/>
        <w:t>Roboty instalacyjne elektryczne</w:t>
      </w:r>
    </w:p>
    <w:p w14:paraId="19E0E55E" w14:textId="6CFBA87F" w:rsidR="00DE49B4" w:rsidRPr="00DE49B4" w:rsidRDefault="00DE49B4" w:rsidP="00DE49B4">
      <w:pPr>
        <w:spacing w:after="120"/>
        <w:ind w:left="708"/>
        <w:rPr>
          <w:rFonts w:asciiTheme="majorHAnsi" w:eastAsia="Arial" w:hAnsiTheme="majorHAnsi" w:cstheme="majorHAnsi"/>
          <w:b/>
          <w:sz w:val="22"/>
          <w:szCs w:val="22"/>
        </w:rPr>
      </w:pPr>
      <w:r w:rsidRPr="00DE49B4">
        <w:rPr>
          <w:rFonts w:asciiTheme="majorHAnsi" w:eastAsia="Arial" w:hAnsiTheme="majorHAnsi" w:cstheme="majorHAnsi"/>
          <w:b/>
          <w:sz w:val="22"/>
          <w:szCs w:val="22"/>
        </w:rPr>
        <w:t>Przedmiot dodatkowy zamówienia:</w:t>
      </w:r>
    </w:p>
    <w:p w14:paraId="2447C4AB" w14:textId="2DE14867" w:rsidR="00DE49B4" w:rsidRDefault="00DE49B4" w:rsidP="00DE49B4">
      <w:pPr>
        <w:spacing w:after="120"/>
        <w:ind w:left="708"/>
        <w:rPr>
          <w:rFonts w:asciiTheme="majorHAnsi" w:eastAsia="Arial" w:hAnsiTheme="majorHAnsi" w:cstheme="majorHAnsi"/>
          <w:sz w:val="22"/>
          <w:szCs w:val="22"/>
        </w:rPr>
      </w:pPr>
      <w:r w:rsidRPr="00DE49B4">
        <w:rPr>
          <w:rFonts w:asciiTheme="majorHAnsi" w:eastAsia="Arial" w:hAnsiTheme="majorHAnsi" w:cstheme="majorHAnsi"/>
          <w:sz w:val="22"/>
          <w:szCs w:val="22"/>
        </w:rPr>
        <w:t xml:space="preserve">31681300-6 </w:t>
      </w:r>
      <w:r>
        <w:rPr>
          <w:rFonts w:asciiTheme="majorHAnsi" w:eastAsia="Arial" w:hAnsiTheme="majorHAnsi" w:cstheme="majorHAnsi"/>
          <w:sz w:val="22"/>
          <w:szCs w:val="22"/>
        </w:rPr>
        <w:tab/>
      </w:r>
      <w:r w:rsidRPr="00DE49B4">
        <w:rPr>
          <w:rFonts w:asciiTheme="majorHAnsi" w:eastAsia="Arial" w:hAnsiTheme="majorHAnsi" w:cstheme="majorHAnsi"/>
          <w:sz w:val="22"/>
          <w:szCs w:val="22"/>
        </w:rPr>
        <w:t>Obwody elektryczne</w:t>
      </w:r>
    </w:p>
    <w:p w14:paraId="4C5D0A23" w14:textId="4615466A" w:rsidR="00C867C4" w:rsidRPr="00DE49B4" w:rsidRDefault="00C867C4" w:rsidP="00DE49B4">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Zakres zamówienia obejmuje realizację </w:t>
      </w:r>
      <w:r w:rsidR="00DE49B4" w:rsidRPr="00DE49B4">
        <w:rPr>
          <w:rFonts w:asciiTheme="majorHAnsi" w:eastAsia="Arial" w:hAnsiTheme="majorHAnsi" w:cstheme="majorHAnsi"/>
          <w:sz w:val="22"/>
          <w:szCs w:val="22"/>
        </w:rPr>
        <w:t>robót instalacyjno-montażowych związanych z wykonaniem instalacji</w:t>
      </w:r>
      <w:r w:rsidR="00DE49B4">
        <w:rPr>
          <w:rFonts w:asciiTheme="majorHAnsi" w:eastAsia="Arial" w:hAnsiTheme="majorHAnsi" w:cstheme="majorHAnsi"/>
          <w:sz w:val="22"/>
          <w:szCs w:val="22"/>
        </w:rPr>
        <w:t xml:space="preserve"> </w:t>
      </w:r>
      <w:r w:rsidR="00DE49B4" w:rsidRPr="00DE49B4">
        <w:rPr>
          <w:rFonts w:asciiTheme="majorHAnsi" w:eastAsia="Arial" w:hAnsiTheme="majorHAnsi" w:cstheme="majorHAnsi"/>
          <w:sz w:val="22"/>
          <w:szCs w:val="22"/>
        </w:rPr>
        <w:t>elektrycznych obejmujących instalację oświetlenia podstawowego, awaryjnego i ewakuacyjnego oraz</w:t>
      </w:r>
      <w:r w:rsidR="00DE49B4">
        <w:rPr>
          <w:rFonts w:asciiTheme="majorHAnsi" w:eastAsia="Arial" w:hAnsiTheme="majorHAnsi" w:cstheme="majorHAnsi"/>
          <w:sz w:val="22"/>
          <w:szCs w:val="22"/>
        </w:rPr>
        <w:t xml:space="preserve"> </w:t>
      </w:r>
      <w:r w:rsidR="00DE49B4" w:rsidRPr="00DE49B4">
        <w:rPr>
          <w:rFonts w:asciiTheme="majorHAnsi" w:eastAsia="Arial" w:hAnsiTheme="majorHAnsi" w:cstheme="majorHAnsi"/>
          <w:sz w:val="22"/>
          <w:szCs w:val="22"/>
        </w:rPr>
        <w:t>zasilania gniazd wtykowych w Hali na sprzęt rolniczy w ZSCKR zlokalizowanej na dz. nr 322/101 w m.</w:t>
      </w:r>
      <w:r w:rsidR="00DE49B4">
        <w:rPr>
          <w:rFonts w:asciiTheme="majorHAnsi" w:eastAsia="Arial" w:hAnsiTheme="majorHAnsi" w:cstheme="majorHAnsi"/>
          <w:sz w:val="22"/>
          <w:szCs w:val="22"/>
        </w:rPr>
        <w:t xml:space="preserve"> </w:t>
      </w:r>
      <w:r w:rsidR="00DE49B4" w:rsidRPr="00DE49B4">
        <w:rPr>
          <w:rFonts w:asciiTheme="majorHAnsi" w:eastAsia="Arial" w:hAnsiTheme="majorHAnsi" w:cstheme="majorHAnsi"/>
          <w:sz w:val="22"/>
          <w:szCs w:val="22"/>
        </w:rPr>
        <w:t>Okszów w ramach inwestycji: „Wykonanie instalacji elektrycznej w hali na sprzęt rolniczy</w:t>
      </w:r>
      <w:r w:rsidR="00DE49B4">
        <w:rPr>
          <w:rFonts w:asciiTheme="majorHAnsi" w:eastAsia="Arial" w:hAnsiTheme="majorHAnsi" w:cstheme="majorHAnsi"/>
          <w:sz w:val="22"/>
          <w:szCs w:val="22"/>
        </w:rPr>
        <w:t>”.</w:t>
      </w:r>
    </w:p>
    <w:p w14:paraId="437CAE7B" w14:textId="598C973C"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w:t>
      </w:r>
      <w:r w:rsidR="00C867C4">
        <w:rPr>
          <w:rFonts w:asciiTheme="majorHAnsi" w:eastAsia="Arial" w:hAnsiTheme="majorHAnsi" w:cstheme="majorHAnsi"/>
          <w:sz w:val="22"/>
          <w:szCs w:val="22"/>
        </w:rPr>
        <w:t>przedmiar robót oraz</w:t>
      </w:r>
      <w:r w:rsidRPr="000B2F08">
        <w:rPr>
          <w:rFonts w:asciiTheme="majorHAnsi" w:eastAsia="Arial" w:hAnsiTheme="majorHAnsi" w:cstheme="majorHAnsi"/>
          <w:sz w:val="22"/>
          <w:szCs w:val="22"/>
        </w:rPr>
        <w:t xml:space="preserve"> specyfikacja </w:t>
      </w:r>
      <w:r w:rsidR="00615A15" w:rsidRPr="000B2F08">
        <w:rPr>
          <w:rFonts w:asciiTheme="majorHAnsi" w:eastAsia="Arial" w:hAnsiTheme="majorHAnsi" w:cstheme="majorHAnsi"/>
          <w:sz w:val="22"/>
          <w:szCs w:val="22"/>
        </w:rPr>
        <w:t xml:space="preserve">techniczna </w:t>
      </w:r>
      <w:r w:rsidRPr="000B2F08">
        <w:rPr>
          <w:rFonts w:asciiTheme="majorHAnsi" w:eastAsia="Arial" w:hAnsiTheme="majorHAnsi" w:cstheme="majorHAnsi"/>
          <w:sz w:val="22"/>
          <w:szCs w:val="22"/>
        </w:rPr>
        <w:t>wykonania i odbioru robót.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 xml:space="preserve">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w:t>
      </w:r>
      <w:r w:rsidRPr="001811CC">
        <w:rPr>
          <w:rFonts w:asciiTheme="majorHAnsi" w:eastAsia="Arial" w:hAnsiTheme="majorHAnsi" w:cstheme="majorHAnsi"/>
          <w:sz w:val="22"/>
          <w:szCs w:val="22"/>
        </w:rPr>
        <w:lastRenderedPageBreak/>
        <w:t>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0E6B4AEC"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Wykonawca zobowiązany jest do realizacji przedmiotu zamówienia zgodnie z obowiązującymi przepisami prawa, w szczególności do przestrzegania zasad bezpieczeństwa. W celu realizacji powyższego obowiązku zobowiązany jest do realizacji</w:t>
      </w:r>
      <w:r w:rsidR="000D3046">
        <w:rPr>
          <w:rFonts w:asciiTheme="majorHAnsi" w:eastAsia="Arial" w:hAnsiTheme="majorHAnsi" w:cstheme="majorHAnsi"/>
          <w:sz w:val="22"/>
          <w:szCs w:val="22"/>
        </w:rPr>
        <w:t xml:space="preserve"> zamówienia przy udziale osób o </w:t>
      </w:r>
      <w:r w:rsidRPr="005F6434">
        <w:rPr>
          <w:rFonts w:asciiTheme="majorHAnsi" w:eastAsia="Arial" w:hAnsiTheme="majorHAnsi" w:cstheme="majorHAnsi"/>
          <w:sz w:val="22"/>
          <w:szCs w:val="22"/>
        </w:rPr>
        <w:t>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79182927" w:rsidR="00F1341A" w:rsidRPr="00B41A22" w:rsidRDefault="006B4B2E" w:rsidP="00B41A22">
      <w:pPr>
        <w:tabs>
          <w:tab w:val="left" w:pos="420"/>
        </w:tabs>
        <w:spacing w:after="120"/>
        <w:ind w:left="440" w:hanging="453"/>
        <w:jc w:val="center"/>
        <w:rPr>
          <w:rFonts w:asciiTheme="majorHAnsi" w:eastAsia="Arial" w:hAnsiTheme="majorHAnsi" w:cstheme="majorHAnsi"/>
          <w:b/>
          <w:sz w:val="22"/>
          <w:szCs w:val="22"/>
        </w:rPr>
      </w:pPr>
      <w:r w:rsidRPr="00EC15D0">
        <w:rPr>
          <w:rFonts w:asciiTheme="majorHAnsi" w:eastAsia="Arial" w:hAnsiTheme="majorHAnsi" w:cstheme="majorHAnsi"/>
          <w:b/>
          <w:sz w:val="22"/>
          <w:szCs w:val="22"/>
        </w:rPr>
        <w:t>90</w:t>
      </w:r>
      <w:r w:rsidR="00F1341A" w:rsidRPr="008D1667">
        <w:rPr>
          <w:rFonts w:asciiTheme="majorHAnsi" w:eastAsia="Arial" w:hAnsiTheme="majorHAnsi" w:cstheme="majorHAnsi"/>
          <w:b/>
          <w:sz w:val="22"/>
          <w:szCs w:val="22"/>
        </w:rPr>
        <w:t xml:space="preserve"> kalendarzowych od dnia zawarcia umowy</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odniesieniu do warunków dotyczących wykształcenia, kwalifikacji zawodowych lub doświadczenia Wykonawcy mogą polegać na zdolnościach podmiotów udostępniających 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 xml:space="preserve">INFORMACJA O PODMIOTOWYCH ŚRODKACH DOWODOWYCH, JAKIE MAJĄ ZŁOŻYĆ WYKONAWCY NA POTWIERDZENIE SPEŁNIANIA WARUNKÓW UDZIAŁU W POSTĘPOWANIU ORAZ BRAKU PODSTAW </w:t>
            </w:r>
            <w:r w:rsidRPr="001811CC">
              <w:rPr>
                <w:rFonts w:asciiTheme="majorHAnsi" w:eastAsia="Arial" w:hAnsiTheme="majorHAnsi" w:cstheme="majorHAnsi"/>
                <w:b/>
                <w:sz w:val="22"/>
                <w:szCs w:val="22"/>
              </w:rPr>
              <w:lastRenderedPageBreak/>
              <w:t>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czy i w jakim zakresie podmiot udostępniający zasoby, na zdolnościach którego Wykonawca polega w odniesieniu do warunków udziału w postępowaniu 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lastRenderedPageBreak/>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140B25BA" w14:textId="16AFDB28" w:rsidR="008D1667" w:rsidRPr="00EC15D0" w:rsidRDefault="0068123F" w:rsidP="00EC15D0">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Wykonawca nie jest zobowiązany do złożenia podmiotowych środków dowodowych, o których mowa Rozdziale 5 SWZ, jeżeli zamawiający może je uzyskać za pomocą bezpłatnych i ogólnodostępnych baz danych, w szczególności rejestrów publicznych w rozumieniu ustawy z </w:t>
      </w:r>
      <w:r w:rsidRPr="00347A42">
        <w:rPr>
          <w:rFonts w:asciiTheme="majorHAnsi" w:eastAsia="Arial" w:hAnsiTheme="majorHAnsi" w:cstheme="majorHAnsi"/>
          <w:sz w:val="22"/>
          <w:szCs w:val="22"/>
        </w:rPr>
        <w:lastRenderedPageBreak/>
        <w:t>dnia 17 lutego 2005 r. o informatyzacji działalności podmiotów realizujących zadania publiczne (Dz.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Informacje, oświadczenia lub dokumenty, inne niż określone w Rozdziale 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w:t>
      </w:r>
      <w:r w:rsidRPr="00347A42">
        <w:rPr>
          <w:rFonts w:asciiTheme="majorHAnsi" w:eastAsia="Arial" w:hAnsiTheme="majorHAnsi" w:cstheme="majorHAnsi"/>
          <w:sz w:val="22"/>
          <w:szCs w:val="22"/>
        </w:rPr>
        <w:lastRenderedPageBreak/>
        <w:t>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28F1E0DD" w14:textId="62B342B8" w:rsidR="00C1069F" w:rsidRPr="001811CC" w:rsidRDefault="00C1069F" w:rsidP="00C23D69">
      <w:pPr>
        <w:tabs>
          <w:tab w:val="left" w:pos="300"/>
        </w:tabs>
        <w:spacing w:after="120"/>
        <w:jc w:val="both"/>
        <w:rPr>
          <w:rFonts w:asciiTheme="majorHAnsi" w:eastAsia="Arial" w:hAnsiTheme="majorHAnsi" w:cstheme="majorHAnsi"/>
          <w:sz w:val="22"/>
          <w:szCs w:val="22"/>
        </w:rPr>
      </w:pPr>
    </w:p>
    <w:p w14:paraId="00384675" w14:textId="6335A280" w:rsidR="002C4EAA" w:rsidRPr="00DE49B4" w:rsidRDefault="002C4EAA" w:rsidP="00DE49B4">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w:t>
      </w:r>
      <w:r w:rsidR="00DE49B4">
        <w:rPr>
          <w:rFonts w:asciiTheme="majorHAnsi" w:eastAsia="Arial" w:hAnsiTheme="majorHAnsi" w:cstheme="majorHAnsi"/>
          <w:sz w:val="22"/>
          <w:szCs w:val="22"/>
        </w:rPr>
        <w:t xml:space="preserve">nie </w:t>
      </w:r>
      <w:r w:rsidRPr="00C23D69">
        <w:rPr>
          <w:rFonts w:asciiTheme="majorHAnsi" w:eastAsia="Arial" w:hAnsiTheme="majorHAnsi" w:cstheme="majorHAnsi"/>
          <w:sz w:val="22"/>
          <w:szCs w:val="22"/>
        </w:rPr>
        <w:t xml:space="preserve">jest zobowiązany </w:t>
      </w:r>
      <w:r w:rsidR="00DE49B4">
        <w:rPr>
          <w:rFonts w:asciiTheme="majorHAnsi" w:eastAsia="Arial" w:hAnsiTheme="majorHAnsi" w:cstheme="majorHAnsi"/>
          <w:sz w:val="22"/>
          <w:szCs w:val="22"/>
        </w:rPr>
        <w:t xml:space="preserve">do wniesienia wadium. </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7BA4D95F" w14:textId="2C231BD2" w:rsidR="005C7E2E" w:rsidRDefault="00FC5BBA" w:rsidP="00605352">
      <w:pPr>
        <w:spacing w:after="120"/>
        <w:ind w:left="708"/>
        <w:jc w:val="both"/>
        <w:rPr>
          <w:rFonts w:asciiTheme="majorHAnsi" w:eastAsia="Arial" w:hAnsiTheme="majorHAnsi" w:cstheme="majorHAnsi"/>
          <w:iCs/>
          <w:sz w:val="22"/>
          <w:szCs w:val="22"/>
        </w:rPr>
      </w:pPr>
      <w:r w:rsidRPr="00A72620">
        <w:rPr>
          <w:rFonts w:asciiTheme="majorHAnsi" w:eastAsia="Arial" w:hAnsiTheme="majorHAnsi" w:cstheme="majorHAnsi"/>
          <w:iCs/>
          <w:sz w:val="22"/>
          <w:szCs w:val="22"/>
        </w:rPr>
        <w:t xml:space="preserve">Wartość szacunkowa nie jest w odniesieniu dla tego typu branży ponadprzeciętna i nie ogranicza uczciwej konkurencji w stosunku do małych i średnich przedsiębiorstw. Podział zamówienia na części jest </w:t>
      </w:r>
      <w:r w:rsidR="005C7E2E">
        <w:rPr>
          <w:rFonts w:asciiTheme="majorHAnsi" w:eastAsia="Arial" w:hAnsiTheme="majorHAnsi" w:cstheme="majorHAnsi"/>
          <w:iCs/>
          <w:sz w:val="22"/>
          <w:szCs w:val="22"/>
        </w:rPr>
        <w:t xml:space="preserve">niekorzystny dla Zamawiającego z uwagi na trudność w koordynacji prac więcej niż jednego wykonawcy. </w:t>
      </w:r>
      <w:r w:rsidR="00FC3677">
        <w:rPr>
          <w:rFonts w:asciiTheme="majorHAnsi" w:eastAsia="Arial" w:hAnsiTheme="majorHAnsi" w:cstheme="majorHAnsi"/>
          <w:iCs/>
          <w:sz w:val="22"/>
          <w:szCs w:val="22"/>
        </w:rPr>
        <w:t>Całość prac realizowana będzie również na podstawie jednej dokumentacji projektowo-technicznej.</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lastRenderedPageBreak/>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38C2F16C"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FC3677">
        <w:rPr>
          <w:rFonts w:asciiTheme="majorHAnsi" w:eastAsia="Arial" w:hAnsiTheme="majorHAnsi" w:cstheme="majorHAnsi"/>
          <w:sz w:val="22"/>
          <w:szCs w:val="22"/>
        </w:rPr>
        <w:t>.</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1AF65702"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FC3677">
        <w:rPr>
          <w:rFonts w:asciiTheme="majorHAnsi" w:eastAsia="Arial" w:hAnsiTheme="majorHAnsi" w:cstheme="majorHAnsi"/>
          <w:b/>
          <w:sz w:val="22"/>
          <w:szCs w:val="22"/>
        </w:rPr>
        <w:t>14</w:t>
      </w:r>
      <w:r w:rsidR="00DA6291" w:rsidRPr="00687BB0">
        <w:rPr>
          <w:rFonts w:asciiTheme="majorHAnsi" w:eastAsia="Arial" w:hAnsiTheme="majorHAnsi" w:cstheme="majorHAnsi"/>
          <w:b/>
          <w:sz w:val="22"/>
          <w:szCs w:val="22"/>
        </w:rPr>
        <w:t>.05.2021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DA6291" w:rsidRPr="00687BB0">
        <w:rPr>
          <w:rFonts w:asciiTheme="majorHAnsi" w:eastAsia="Arial" w:hAnsiTheme="majorHAnsi" w:cstheme="majorHAnsi"/>
          <w:b/>
          <w:sz w:val="22"/>
          <w:szCs w:val="22"/>
        </w:rPr>
        <w:t>10.00.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2E458C09"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Otwarcie ofert nastąpi w </w:t>
      </w:r>
      <w:r w:rsidRPr="00E5044F">
        <w:rPr>
          <w:rFonts w:asciiTheme="majorHAnsi" w:eastAsia="Arial" w:hAnsiTheme="majorHAnsi" w:cstheme="majorHAnsi"/>
          <w:sz w:val="22"/>
          <w:szCs w:val="22"/>
        </w:rPr>
        <w:t>dniu</w:t>
      </w:r>
      <w:r w:rsidR="0035731E" w:rsidRPr="00E5044F">
        <w:rPr>
          <w:rFonts w:asciiTheme="majorHAnsi" w:eastAsia="Arial" w:hAnsiTheme="majorHAnsi" w:cstheme="majorHAnsi"/>
          <w:sz w:val="22"/>
          <w:szCs w:val="22"/>
        </w:rPr>
        <w:t xml:space="preserve"> </w:t>
      </w:r>
      <w:r w:rsidR="00FC3677" w:rsidRPr="00E5044F">
        <w:rPr>
          <w:rFonts w:asciiTheme="majorHAnsi" w:eastAsia="Arial" w:hAnsiTheme="majorHAnsi" w:cstheme="majorHAnsi"/>
          <w:sz w:val="22"/>
          <w:szCs w:val="22"/>
        </w:rPr>
        <w:t>14</w:t>
      </w:r>
      <w:r w:rsidR="00DA6291" w:rsidRPr="00E5044F">
        <w:rPr>
          <w:rFonts w:asciiTheme="majorHAnsi" w:eastAsia="Arial" w:hAnsiTheme="majorHAnsi" w:cstheme="majorHAnsi"/>
          <w:sz w:val="22"/>
          <w:szCs w:val="22"/>
        </w:rPr>
        <w:t>.</w:t>
      </w:r>
      <w:r w:rsidR="00DA6291" w:rsidRPr="00687BB0">
        <w:rPr>
          <w:rFonts w:asciiTheme="majorHAnsi" w:eastAsia="Arial" w:hAnsiTheme="majorHAnsi" w:cstheme="majorHAnsi"/>
          <w:sz w:val="22"/>
          <w:szCs w:val="22"/>
        </w:rPr>
        <w:t>05.2021 r.</w:t>
      </w:r>
      <w:r w:rsidR="0035731E" w:rsidRPr="00687BB0">
        <w:rPr>
          <w:rFonts w:asciiTheme="majorHAnsi" w:eastAsia="Arial" w:hAnsiTheme="majorHAnsi" w:cstheme="majorHAnsi"/>
          <w:sz w:val="22"/>
          <w:szCs w:val="22"/>
        </w:rPr>
        <w:t xml:space="preserve"> o godzinie </w:t>
      </w:r>
      <w:r w:rsidR="00DA6291" w:rsidRPr="00687BB0">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4D6E08E2" w14:textId="45E070E1" w:rsidR="0035731E" w:rsidRPr="00E5044F"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w:t>
      </w:r>
      <w:r w:rsidRPr="00E5044F">
        <w:rPr>
          <w:rFonts w:asciiTheme="majorHAnsi" w:eastAsia="Arial" w:hAnsiTheme="majorHAnsi" w:cstheme="majorHAnsi"/>
          <w:sz w:val="22"/>
          <w:szCs w:val="22"/>
        </w:rPr>
        <w:t xml:space="preserve">do dnia  </w:t>
      </w:r>
      <w:r w:rsidR="00FC3677" w:rsidRPr="00E5044F">
        <w:rPr>
          <w:rFonts w:asciiTheme="majorHAnsi" w:eastAsia="Arial" w:hAnsiTheme="majorHAnsi" w:cstheme="majorHAnsi"/>
          <w:sz w:val="22"/>
          <w:szCs w:val="22"/>
        </w:rPr>
        <w:t>13</w:t>
      </w:r>
      <w:r w:rsidR="0025302B" w:rsidRPr="00E5044F">
        <w:rPr>
          <w:rFonts w:asciiTheme="majorHAnsi" w:eastAsia="Arial" w:hAnsiTheme="majorHAnsi" w:cstheme="majorHAnsi"/>
          <w:sz w:val="22"/>
          <w:szCs w:val="22"/>
        </w:rPr>
        <w:t>.06.2021 r</w:t>
      </w:r>
      <w:r w:rsidR="0035731E" w:rsidRPr="00E5044F">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gdy wybór najkorzystniejszej oferty nie nastąpi przed upływem terminu związania ofertą, o którym mowa w pkt 9.1, Zamawiający przed upływem terminu związania </w:t>
      </w:r>
      <w:r w:rsidRPr="0035731E">
        <w:rPr>
          <w:rFonts w:asciiTheme="majorHAnsi" w:eastAsia="Arial" w:hAnsiTheme="majorHAnsi" w:cstheme="majorHAnsi"/>
          <w:sz w:val="22"/>
          <w:szCs w:val="22"/>
        </w:rPr>
        <w:lastRenderedPageBreak/>
        <w:t>ofertą, zwróci się jednokrotnie do Wykonawców o wyrażenie zgody na przedłużenie tego terminu o wskazywany przez niego okres, nie dłuższy jednak niż 30 dni.</w:t>
      </w:r>
    </w:p>
    <w:p w14:paraId="296DAE0A" w14:textId="6D3AAC2A" w:rsidR="0035731E" w:rsidRPr="00FC3677" w:rsidRDefault="003E23BC" w:rsidP="00FC3677">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7EEBC19D"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noProof/>
                <w:sz w:val="22"/>
                <w:szCs w:val="22"/>
              </w:rPr>
              <w:drawing>
                <wp:anchor distT="0" distB="0" distL="114300" distR="114300" simplePos="0" relativeHeight="251701248" behindDoc="1" locked="0" layoutInCell="1" allowOverlap="1" wp14:anchorId="3ADA2249" wp14:editId="5D621406">
                  <wp:simplePos x="0" y="0"/>
                  <wp:positionH relativeFrom="column">
                    <wp:posOffset>632460</wp:posOffset>
                  </wp:positionH>
                  <wp:positionV relativeFrom="paragraph">
                    <wp:posOffset>9171305</wp:posOffset>
                  </wp:positionV>
                  <wp:extent cx="5760720" cy="421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Arial" w:hAnsiTheme="majorHAnsi" w:cstheme="majorHAnsi"/>
                <w:b/>
                <w:sz w:val="22"/>
                <w:szCs w:val="22"/>
              </w:rPr>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zaoferowana cena, lub jej istotne części składowe, wydadzą się rażąco niskie w stosunku do przedmiotu zamówienia lub wzbudzą wątpliwości zamawiającego co do możliwości 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w:t>
      </w:r>
      <w:r w:rsidRPr="0035731E">
        <w:rPr>
          <w:rFonts w:asciiTheme="majorHAnsi" w:eastAsia="Arial" w:hAnsiTheme="majorHAnsi" w:cstheme="majorHAnsi"/>
          <w:sz w:val="22"/>
          <w:szCs w:val="22"/>
        </w:rPr>
        <w:lastRenderedPageBreak/>
        <w:t>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E5044F">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E5044F">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2C7B2E7C" w:rsidR="002F4928" w:rsidRDefault="00FC3677"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2F4928">
        <w:rPr>
          <w:rFonts w:asciiTheme="majorHAnsi" w:eastAsia="Arial" w:hAnsiTheme="majorHAnsi" w:cstheme="majorHAnsi"/>
          <w:sz w:val="22"/>
          <w:szCs w:val="22"/>
        </w:rPr>
        <w:t>ena oferty najtańszej</w:t>
      </w:r>
    </w:p>
    <w:p w14:paraId="04CED975" w14:textId="631D736E" w:rsidR="002F4928" w:rsidRPr="00687BB0" w:rsidRDefault="00FC3677" w:rsidP="002F4928">
      <w:pPr>
        <w:pStyle w:val="Akapitzlist"/>
        <w:ind w:firstLine="696"/>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002F4928" w:rsidRPr="00687BB0">
        <w:rPr>
          <w:rFonts w:asciiTheme="majorHAnsi" w:eastAsia="Arial" w:hAnsiTheme="majorHAnsi" w:cstheme="majorHAnsi"/>
          <w:sz w:val="22"/>
          <w:szCs w:val="22"/>
        </w:rPr>
        <w:t>-----</w:t>
      </w:r>
      <w:r w:rsidR="002F4928" w:rsidRPr="00687BB0">
        <w:rPr>
          <w:rFonts w:asciiTheme="majorHAnsi" w:eastAsia="Times New Roman" w:hAnsiTheme="majorHAnsi" w:cstheme="majorHAnsi"/>
          <w:sz w:val="22"/>
          <w:szCs w:val="22"/>
        </w:rPr>
        <w:tab/>
      </w:r>
      <w:r w:rsidR="002F4928" w:rsidRPr="00687BB0">
        <w:rPr>
          <w:rFonts w:asciiTheme="majorHAnsi" w:eastAsia="Arial" w:hAnsiTheme="majorHAnsi" w:cstheme="majorHAnsi"/>
          <w:sz w:val="22"/>
          <w:szCs w:val="22"/>
        </w:rPr>
        <w:t>x</w:t>
      </w:r>
      <w:r w:rsidR="00E5044F">
        <w:rPr>
          <w:rFonts w:asciiTheme="majorHAnsi" w:eastAsia="Arial" w:hAnsiTheme="majorHAnsi" w:cstheme="majorHAnsi"/>
          <w:sz w:val="22"/>
          <w:szCs w:val="22"/>
        </w:rPr>
        <w:t xml:space="preserve"> 60</w:t>
      </w:r>
      <w:r w:rsidR="002F4928" w:rsidRPr="00687BB0">
        <w:rPr>
          <w:rFonts w:asciiTheme="majorHAnsi" w:eastAsia="Arial" w:hAnsiTheme="majorHAnsi" w:cstheme="majorHAnsi"/>
          <w:sz w:val="22"/>
          <w:szCs w:val="22"/>
        </w:rPr>
        <w:t xml:space="preserve"> = liczba punktów</w:t>
      </w:r>
    </w:p>
    <w:p w14:paraId="49F2E3A4" w14:textId="4C50B007" w:rsidR="002F4928" w:rsidRPr="002F4928" w:rsidRDefault="00FC3677" w:rsidP="002F4928">
      <w:pPr>
        <w:pStyle w:val="Akapitzlist"/>
        <w:spacing w:after="120"/>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C</w:t>
      </w:r>
      <w:r w:rsidR="002F4928" w:rsidRPr="00687BB0">
        <w:rPr>
          <w:rFonts w:asciiTheme="majorHAnsi" w:eastAsia="Arial" w:hAnsiTheme="majorHAnsi" w:cstheme="majorHAnsi"/>
          <w:sz w:val="22"/>
          <w:szCs w:val="22"/>
        </w:rPr>
        <w:t>ena oferty badanej</w:t>
      </w:r>
    </w:p>
    <w:p w14:paraId="022835EA" w14:textId="77777777"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60C231B1" w14:textId="77777777" w:rsidR="00687BB0" w:rsidRPr="00FC3677" w:rsidRDefault="00687BB0" w:rsidP="00FC3677">
      <w:pPr>
        <w:tabs>
          <w:tab w:val="left" w:pos="709"/>
        </w:tabs>
        <w:ind w:right="23"/>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E5044F">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E5044F">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E5044F">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00026C04"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lastRenderedPageBreak/>
        <w:t xml:space="preserve">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w:t>
      </w:r>
      <w:r w:rsidR="0099309F">
        <w:rPr>
          <w:rFonts w:asciiTheme="majorHAnsi" w:eastAsia="Arial" w:hAnsiTheme="majorHAnsi" w:cstheme="majorHAnsi"/>
          <w:sz w:val="22"/>
          <w:szCs w:val="22"/>
        </w:rPr>
        <w:t>całego zamówienia</w:t>
      </w:r>
      <w:r w:rsidRPr="002F4928">
        <w:rPr>
          <w:rFonts w:asciiTheme="majorHAnsi" w:eastAsia="Arial" w:hAnsiTheme="majorHAnsi" w:cstheme="majorHAnsi"/>
          <w:sz w:val="22"/>
          <w:szCs w:val="22"/>
        </w:rPr>
        <w:t>,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lastRenderedPageBreak/>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zamówienia, a także przekazuje wymagane informacje na temat nowych Podwykonawców, którym w późniejszym okresie zamierza powierzyć realizację zamówienia.</w:t>
      </w:r>
    </w:p>
    <w:p w14:paraId="7F1C44BE" w14:textId="307D3FC7" w:rsidR="000020BB" w:rsidRPr="00FC3677" w:rsidRDefault="00C62402" w:rsidP="00FC3677">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16B64DAF" w14:textId="006E2E6A" w:rsidR="00C62402" w:rsidRPr="0099309F" w:rsidRDefault="00C62402" w:rsidP="0099309F">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sidR="000020BB">
        <w:rPr>
          <w:rFonts w:asciiTheme="majorHAnsi" w:eastAsia="Arial" w:hAnsiTheme="majorHAnsi" w:cstheme="majorHAnsi"/>
          <w:sz w:val="22"/>
          <w:szCs w:val="22"/>
        </w:rPr>
        <w:t>, zgodnej w wymaganiami wzory Umowy,</w:t>
      </w:r>
      <w:r w:rsidR="00693F1F" w:rsidRPr="0099309F">
        <w:rPr>
          <w:rFonts w:asciiTheme="majorHAnsi" w:eastAsia="Arial" w:hAnsiTheme="majorHAnsi" w:cstheme="majorHAnsi"/>
          <w:sz w:val="22"/>
          <w:szCs w:val="22"/>
        </w:rPr>
        <w:tab/>
      </w:r>
    </w:p>
    <w:p w14:paraId="378CAD85" w14:textId="08003F51" w:rsidR="00C62402" w:rsidRDefault="00C62402" w:rsidP="001811CC">
      <w:pPr>
        <w:tabs>
          <w:tab w:val="left" w:pos="540"/>
        </w:tabs>
        <w:spacing w:after="120"/>
        <w:ind w:left="560" w:hanging="707"/>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4236A198" w14:textId="33157958" w:rsidR="00BA3282" w:rsidRDefault="00BA3282" w:rsidP="001811CC">
      <w:pPr>
        <w:tabs>
          <w:tab w:val="left" w:pos="5136"/>
        </w:tabs>
        <w:spacing w:after="120"/>
        <w:jc w:val="both"/>
        <w:rPr>
          <w:rFonts w:asciiTheme="majorHAnsi" w:eastAsia="Arial" w:hAnsiTheme="majorHAnsi" w:cstheme="majorHAnsi"/>
          <w:sz w:val="22"/>
          <w:szCs w:val="22"/>
        </w:rPr>
      </w:pPr>
    </w:p>
    <w:p w14:paraId="4416C804" w14:textId="5CA986EE" w:rsidR="00DD5D2C" w:rsidRPr="00FC3677" w:rsidRDefault="00DD5D2C" w:rsidP="00FC3677">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 xml:space="preserve">Wykonawca </w:t>
      </w:r>
      <w:r w:rsidR="00FC3677">
        <w:rPr>
          <w:rFonts w:asciiTheme="majorHAnsi" w:eastAsia="Arial" w:hAnsiTheme="majorHAnsi" w:cstheme="majorHAnsi"/>
          <w:sz w:val="22"/>
          <w:szCs w:val="22"/>
        </w:rPr>
        <w:t>nie jest zobowiązany do wniesienia</w:t>
      </w:r>
      <w:r w:rsidRPr="004D19F3">
        <w:rPr>
          <w:rFonts w:asciiTheme="majorHAnsi" w:eastAsia="Arial" w:hAnsiTheme="majorHAnsi" w:cstheme="majorHAnsi"/>
          <w:sz w:val="22"/>
          <w:szCs w:val="22"/>
        </w:rPr>
        <w:t xml:space="preserve"> zabezpieczenie</w:t>
      </w:r>
      <w:r w:rsidR="00391FD0" w:rsidRPr="004D19F3">
        <w:rPr>
          <w:rFonts w:asciiTheme="majorHAnsi" w:eastAsia="Arial" w:hAnsiTheme="majorHAnsi" w:cstheme="majorHAnsi"/>
          <w:sz w:val="22"/>
          <w:szCs w:val="22"/>
        </w:rPr>
        <w:t xml:space="preserve"> </w:t>
      </w:r>
      <w:r w:rsidR="000327E1" w:rsidRPr="004D19F3">
        <w:rPr>
          <w:rFonts w:asciiTheme="majorHAnsi" w:eastAsia="Arial" w:hAnsiTheme="majorHAnsi" w:cstheme="majorHAnsi"/>
          <w:sz w:val="22"/>
          <w:szCs w:val="22"/>
        </w:rPr>
        <w:t xml:space="preserve"> </w:t>
      </w:r>
      <w:r w:rsidRPr="004D19F3">
        <w:rPr>
          <w:rFonts w:asciiTheme="majorHAnsi" w:eastAsia="Arial" w:hAnsiTheme="majorHAnsi" w:cstheme="majorHAnsi"/>
          <w:sz w:val="22"/>
          <w:szCs w:val="22"/>
        </w:rPr>
        <w:t>należytego wykonania umowy</w:t>
      </w:r>
    </w:p>
    <w:p w14:paraId="30580629" w14:textId="77777777" w:rsidR="000020BB" w:rsidRPr="000020BB" w:rsidRDefault="000020BB" w:rsidP="000020BB">
      <w:pPr>
        <w:pStyle w:val="Akapitzlist"/>
        <w:tabs>
          <w:tab w:val="left" w:pos="5136"/>
        </w:tabs>
        <w:spacing w:after="120"/>
        <w:ind w:left="70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0E93DD31"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t xml:space="preserve">Przy porozumiewaniu się w ramach niniejszego postępowania Wykonawcy powinni posługiwać się znakiem postępowania: </w:t>
      </w:r>
      <w:r w:rsidR="00FC3677">
        <w:rPr>
          <w:rFonts w:asciiTheme="majorHAnsi" w:eastAsia="Arial" w:hAnsiTheme="majorHAnsi" w:cstheme="majorHAnsi"/>
          <w:b/>
          <w:sz w:val="22"/>
          <w:szCs w:val="22"/>
        </w:rPr>
        <w:t>3</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123A104C" w14:textId="7AD1E52A" w:rsidR="00133859" w:rsidRPr="00FC3677" w:rsidRDefault="00133859" w:rsidP="001811CC">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Pr="00E233F0"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sectPr w:rsidR="00133859"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546F9" w14:textId="77777777" w:rsidR="00BC2D42" w:rsidRDefault="00BC2D42" w:rsidP="00707E68">
      <w:r>
        <w:separator/>
      </w:r>
    </w:p>
  </w:endnote>
  <w:endnote w:type="continuationSeparator" w:id="0">
    <w:p w14:paraId="2B843898" w14:textId="77777777" w:rsidR="00BC2D42" w:rsidRDefault="00BC2D42" w:rsidP="00707E68">
      <w:r>
        <w:continuationSeparator/>
      </w:r>
    </w:p>
  </w:endnote>
  <w:endnote w:type="continuationNotice" w:id="1">
    <w:p w14:paraId="4D45D1B4" w14:textId="77777777" w:rsidR="00BC2D42" w:rsidRDefault="00BC2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5C7E2E" w:rsidRDefault="005C7E2E">
        <w:pPr>
          <w:pStyle w:val="Stopka"/>
          <w:jc w:val="right"/>
        </w:pPr>
      </w:p>
      <w:p w14:paraId="328C95F5" w14:textId="3A223BF8" w:rsidR="005C7E2E" w:rsidRDefault="005C7E2E">
        <w:pPr>
          <w:pStyle w:val="Stopka"/>
          <w:jc w:val="right"/>
        </w:pPr>
        <w:r>
          <w:fldChar w:fldCharType="begin"/>
        </w:r>
        <w:r>
          <w:instrText>PAGE   \* MERGEFORMAT</w:instrText>
        </w:r>
        <w:r>
          <w:fldChar w:fldCharType="separate"/>
        </w:r>
        <w:r w:rsidR="00376142">
          <w:rPr>
            <w:noProof/>
          </w:rPr>
          <w:t>3</w:t>
        </w:r>
        <w:r>
          <w:fldChar w:fldCharType="end"/>
        </w:r>
      </w:p>
    </w:sdtContent>
  </w:sdt>
  <w:p w14:paraId="59B233A8" w14:textId="77777777" w:rsidR="005C7E2E" w:rsidRDefault="005C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054EA" w14:textId="77777777" w:rsidR="00BC2D42" w:rsidRDefault="00BC2D42" w:rsidP="00707E68">
      <w:r>
        <w:separator/>
      </w:r>
    </w:p>
  </w:footnote>
  <w:footnote w:type="continuationSeparator" w:id="0">
    <w:p w14:paraId="07FC02F0" w14:textId="77777777" w:rsidR="00BC2D42" w:rsidRDefault="00BC2D42" w:rsidP="00707E68">
      <w:r>
        <w:continuationSeparator/>
      </w:r>
    </w:p>
  </w:footnote>
  <w:footnote w:type="continuationNotice" w:id="1">
    <w:p w14:paraId="05A11CD9" w14:textId="77777777" w:rsidR="00BC2D42" w:rsidRDefault="00BC2D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5C7E2E" w:rsidRDefault="005C7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6">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0"/>
  </w:num>
  <w:num w:numId="5">
    <w:abstractNumId w:val="24"/>
  </w:num>
  <w:num w:numId="6">
    <w:abstractNumId w:val="21"/>
  </w:num>
  <w:num w:numId="7">
    <w:abstractNumId w:val="8"/>
  </w:num>
  <w:num w:numId="8">
    <w:abstractNumId w:val="28"/>
  </w:num>
  <w:num w:numId="9">
    <w:abstractNumId w:val="5"/>
  </w:num>
  <w:num w:numId="10">
    <w:abstractNumId w:val="19"/>
  </w:num>
  <w:num w:numId="11">
    <w:abstractNumId w:val="2"/>
  </w:num>
  <w:num w:numId="12">
    <w:abstractNumId w:val="31"/>
  </w:num>
  <w:num w:numId="13">
    <w:abstractNumId w:val="26"/>
  </w:num>
  <w:num w:numId="14">
    <w:abstractNumId w:val="25"/>
  </w:num>
  <w:num w:numId="15">
    <w:abstractNumId w:val="27"/>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2"/>
  </w:num>
  <w:num w:numId="23">
    <w:abstractNumId w:val="1"/>
  </w:num>
  <w:num w:numId="24">
    <w:abstractNumId w:val="29"/>
  </w:num>
  <w:num w:numId="25">
    <w:abstractNumId w:val="6"/>
  </w:num>
  <w:num w:numId="26">
    <w:abstractNumId w:val="7"/>
  </w:num>
  <w:num w:numId="27">
    <w:abstractNumId w:val="23"/>
  </w:num>
  <w:num w:numId="28">
    <w:abstractNumId w:val="3"/>
  </w:num>
  <w:num w:numId="29">
    <w:abstractNumId w:val="9"/>
  </w:num>
  <w:num w:numId="30">
    <w:abstractNumId w:val="13"/>
  </w:num>
  <w:num w:numId="31">
    <w:abstractNumId w:val="15"/>
  </w:num>
  <w:num w:numId="32">
    <w:abstractNumId w:val="0"/>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31D8C"/>
    <w:rsid w:val="000327E1"/>
    <w:rsid w:val="00040767"/>
    <w:rsid w:val="00044DD1"/>
    <w:rsid w:val="00046BD5"/>
    <w:rsid w:val="00051AD6"/>
    <w:rsid w:val="00052217"/>
    <w:rsid w:val="00055BD1"/>
    <w:rsid w:val="000622D2"/>
    <w:rsid w:val="000722E6"/>
    <w:rsid w:val="00073F84"/>
    <w:rsid w:val="000765B6"/>
    <w:rsid w:val="00080425"/>
    <w:rsid w:val="000879B4"/>
    <w:rsid w:val="00096D70"/>
    <w:rsid w:val="000A00FF"/>
    <w:rsid w:val="000B2F08"/>
    <w:rsid w:val="000C517C"/>
    <w:rsid w:val="000C774C"/>
    <w:rsid w:val="000D3046"/>
    <w:rsid w:val="000D5C75"/>
    <w:rsid w:val="000E1F4F"/>
    <w:rsid w:val="000E3BA3"/>
    <w:rsid w:val="000F3382"/>
    <w:rsid w:val="000F7C20"/>
    <w:rsid w:val="00104050"/>
    <w:rsid w:val="00110FF7"/>
    <w:rsid w:val="0011741D"/>
    <w:rsid w:val="00133859"/>
    <w:rsid w:val="00134B7B"/>
    <w:rsid w:val="00134EF6"/>
    <w:rsid w:val="00137695"/>
    <w:rsid w:val="0014160B"/>
    <w:rsid w:val="00165C99"/>
    <w:rsid w:val="00170D73"/>
    <w:rsid w:val="001811CC"/>
    <w:rsid w:val="001831C4"/>
    <w:rsid w:val="001954A8"/>
    <w:rsid w:val="00195767"/>
    <w:rsid w:val="001A04D1"/>
    <w:rsid w:val="001A4B06"/>
    <w:rsid w:val="001A5915"/>
    <w:rsid w:val="001A73CA"/>
    <w:rsid w:val="001B4A18"/>
    <w:rsid w:val="001C5211"/>
    <w:rsid w:val="001C655C"/>
    <w:rsid w:val="001D3A8B"/>
    <w:rsid w:val="001E5E94"/>
    <w:rsid w:val="001F071C"/>
    <w:rsid w:val="00210907"/>
    <w:rsid w:val="002150D9"/>
    <w:rsid w:val="00216266"/>
    <w:rsid w:val="00220F88"/>
    <w:rsid w:val="0022747B"/>
    <w:rsid w:val="0023435D"/>
    <w:rsid w:val="0024056C"/>
    <w:rsid w:val="00241FC8"/>
    <w:rsid w:val="00252CAD"/>
    <w:rsid w:val="0025302B"/>
    <w:rsid w:val="00275F5A"/>
    <w:rsid w:val="00280DD5"/>
    <w:rsid w:val="00282156"/>
    <w:rsid w:val="0028230E"/>
    <w:rsid w:val="0028756E"/>
    <w:rsid w:val="00294083"/>
    <w:rsid w:val="002A0B35"/>
    <w:rsid w:val="002A2657"/>
    <w:rsid w:val="002A3FE2"/>
    <w:rsid w:val="002A7AC0"/>
    <w:rsid w:val="002B7E43"/>
    <w:rsid w:val="002C4EAA"/>
    <w:rsid w:val="002D297C"/>
    <w:rsid w:val="002E6CEE"/>
    <w:rsid w:val="002E7930"/>
    <w:rsid w:val="002F245E"/>
    <w:rsid w:val="002F2547"/>
    <w:rsid w:val="002F4928"/>
    <w:rsid w:val="00305AE6"/>
    <w:rsid w:val="00324816"/>
    <w:rsid w:val="00347A42"/>
    <w:rsid w:val="00350555"/>
    <w:rsid w:val="0035731E"/>
    <w:rsid w:val="003674BE"/>
    <w:rsid w:val="00376142"/>
    <w:rsid w:val="00380240"/>
    <w:rsid w:val="0038091A"/>
    <w:rsid w:val="003812CA"/>
    <w:rsid w:val="00381B90"/>
    <w:rsid w:val="003832C1"/>
    <w:rsid w:val="00391FD0"/>
    <w:rsid w:val="00395A37"/>
    <w:rsid w:val="003D4097"/>
    <w:rsid w:val="003D421A"/>
    <w:rsid w:val="003E23BC"/>
    <w:rsid w:val="003F1169"/>
    <w:rsid w:val="004014A2"/>
    <w:rsid w:val="00402B0A"/>
    <w:rsid w:val="004060CB"/>
    <w:rsid w:val="004205E5"/>
    <w:rsid w:val="00421F0F"/>
    <w:rsid w:val="004244C4"/>
    <w:rsid w:val="00425F1A"/>
    <w:rsid w:val="00430F9F"/>
    <w:rsid w:val="004312B7"/>
    <w:rsid w:val="00451C9D"/>
    <w:rsid w:val="0045373D"/>
    <w:rsid w:val="00465933"/>
    <w:rsid w:val="00470C2B"/>
    <w:rsid w:val="00475B40"/>
    <w:rsid w:val="0048461E"/>
    <w:rsid w:val="004948BD"/>
    <w:rsid w:val="004B049B"/>
    <w:rsid w:val="004C39F3"/>
    <w:rsid w:val="004D19F3"/>
    <w:rsid w:val="004E6983"/>
    <w:rsid w:val="004F1CBD"/>
    <w:rsid w:val="004F74AC"/>
    <w:rsid w:val="00501C7F"/>
    <w:rsid w:val="00523FFE"/>
    <w:rsid w:val="005259F8"/>
    <w:rsid w:val="00595EB3"/>
    <w:rsid w:val="005C7E2E"/>
    <w:rsid w:val="005E106B"/>
    <w:rsid w:val="005F3760"/>
    <w:rsid w:val="005F3E7A"/>
    <w:rsid w:val="005F6434"/>
    <w:rsid w:val="005F79B8"/>
    <w:rsid w:val="00603E1F"/>
    <w:rsid w:val="00605352"/>
    <w:rsid w:val="00615A15"/>
    <w:rsid w:val="00627CE6"/>
    <w:rsid w:val="00634BFC"/>
    <w:rsid w:val="00642E36"/>
    <w:rsid w:val="00672B9C"/>
    <w:rsid w:val="00680627"/>
    <w:rsid w:val="0068123F"/>
    <w:rsid w:val="00687BB0"/>
    <w:rsid w:val="00693DFE"/>
    <w:rsid w:val="00693F1F"/>
    <w:rsid w:val="006B4B2E"/>
    <w:rsid w:val="006C3335"/>
    <w:rsid w:val="006C732A"/>
    <w:rsid w:val="006C79DA"/>
    <w:rsid w:val="00706D4C"/>
    <w:rsid w:val="00707E68"/>
    <w:rsid w:val="00720BC0"/>
    <w:rsid w:val="00725A86"/>
    <w:rsid w:val="00757858"/>
    <w:rsid w:val="00770900"/>
    <w:rsid w:val="00771AF5"/>
    <w:rsid w:val="00771C59"/>
    <w:rsid w:val="00792AE5"/>
    <w:rsid w:val="00797011"/>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65EB2"/>
    <w:rsid w:val="00876D5F"/>
    <w:rsid w:val="00876E54"/>
    <w:rsid w:val="00886CCF"/>
    <w:rsid w:val="00897DE7"/>
    <w:rsid w:val="008A347D"/>
    <w:rsid w:val="008B627A"/>
    <w:rsid w:val="008D1667"/>
    <w:rsid w:val="008D35D4"/>
    <w:rsid w:val="008F6B3B"/>
    <w:rsid w:val="00925EB6"/>
    <w:rsid w:val="00942BFC"/>
    <w:rsid w:val="00953EF0"/>
    <w:rsid w:val="0095740D"/>
    <w:rsid w:val="00960058"/>
    <w:rsid w:val="00973BD3"/>
    <w:rsid w:val="00977D21"/>
    <w:rsid w:val="0099309F"/>
    <w:rsid w:val="009B0736"/>
    <w:rsid w:val="009B1F53"/>
    <w:rsid w:val="009B458A"/>
    <w:rsid w:val="009C016F"/>
    <w:rsid w:val="009D1199"/>
    <w:rsid w:val="009E4241"/>
    <w:rsid w:val="009F1F04"/>
    <w:rsid w:val="00A06E55"/>
    <w:rsid w:val="00A13E1D"/>
    <w:rsid w:val="00A2453E"/>
    <w:rsid w:val="00A42C80"/>
    <w:rsid w:val="00A50962"/>
    <w:rsid w:val="00A529B1"/>
    <w:rsid w:val="00A618E5"/>
    <w:rsid w:val="00A63C1A"/>
    <w:rsid w:val="00A6403E"/>
    <w:rsid w:val="00A70A3F"/>
    <w:rsid w:val="00A72620"/>
    <w:rsid w:val="00A731B5"/>
    <w:rsid w:val="00A7660C"/>
    <w:rsid w:val="00A84108"/>
    <w:rsid w:val="00AA33CD"/>
    <w:rsid w:val="00AA3FC2"/>
    <w:rsid w:val="00AA6530"/>
    <w:rsid w:val="00AB2FA0"/>
    <w:rsid w:val="00AC077A"/>
    <w:rsid w:val="00AC3E4C"/>
    <w:rsid w:val="00AC5448"/>
    <w:rsid w:val="00AE6423"/>
    <w:rsid w:val="00AF4D2D"/>
    <w:rsid w:val="00AF6A5F"/>
    <w:rsid w:val="00B06913"/>
    <w:rsid w:val="00B22D5B"/>
    <w:rsid w:val="00B23618"/>
    <w:rsid w:val="00B313A9"/>
    <w:rsid w:val="00B330F3"/>
    <w:rsid w:val="00B41710"/>
    <w:rsid w:val="00B41A22"/>
    <w:rsid w:val="00B537F7"/>
    <w:rsid w:val="00B573A2"/>
    <w:rsid w:val="00B57727"/>
    <w:rsid w:val="00B9753C"/>
    <w:rsid w:val="00BA3282"/>
    <w:rsid w:val="00BB2F9F"/>
    <w:rsid w:val="00BB481E"/>
    <w:rsid w:val="00BB6469"/>
    <w:rsid w:val="00BC2D42"/>
    <w:rsid w:val="00BC47DE"/>
    <w:rsid w:val="00BC7914"/>
    <w:rsid w:val="00BD2442"/>
    <w:rsid w:val="00BD44CA"/>
    <w:rsid w:val="00BE266A"/>
    <w:rsid w:val="00BE6FFB"/>
    <w:rsid w:val="00BF62D9"/>
    <w:rsid w:val="00C04AAE"/>
    <w:rsid w:val="00C1069F"/>
    <w:rsid w:val="00C12F77"/>
    <w:rsid w:val="00C13570"/>
    <w:rsid w:val="00C23D69"/>
    <w:rsid w:val="00C30EF0"/>
    <w:rsid w:val="00C347C3"/>
    <w:rsid w:val="00C41857"/>
    <w:rsid w:val="00C42D29"/>
    <w:rsid w:val="00C5152E"/>
    <w:rsid w:val="00C62402"/>
    <w:rsid w:val="00C73AF1"/>
    <w:rsid w:val="00C75392"/>
    <w:rsid w:val="00C867C4"/>
    <w:rsid w:val="00C9025E"/>
    <w:rsid w:val="00CB288C"/>
    <w:rsid w:val="00CC0F62"/>
    <w:rsid w:val="00CF21AB"/>
    <w:rsid w:val="00D00BC0"/>
    <w:rsid w:val="00D03ADA"/>
    <w:rsid w:val="00D11EBF"/>
    <w:rsid w:val="00D16122"/>
    <w:rsid w:val="00D20C58"/>
    <w:rsid w:val="00D267E9"/>
    <w:rsid w:val="00D37176"/>
    <w:rsid w:val="00D60AC7"/>
    <w:rsid w:val="00D61577"/>
    <w:rsid w:val="00D673C0"/>
    <w:rsid w:val="00D708BD"/>
    <w:rsid w:val="00D978D8"/>
    <w:rsid w:val="00D97B75"/>
    <w:rsid w:val="00DA5B83"/>
    <w:rsid w:val="00DA6291"/>
    <w:rsid w:val="00DC0098"/>
    <w:rsid w:val="00DD140D"/>
    <w:rsid w:val="00DD1908"/>
    <w:rsid w:val="00DD5D2C"/>
    <w:rsid w:val="00DE49B4"/>
    <w:rsid w:val="00E1152A"/>
    <w:rsid w:val="00E16884"/>
    <w:rsid w:val="00E16F5F"/>
    <w:rsid w:val="00E203D8"/>
    <w:rsid w:val="00E233F0"/>
    <w:rsid w:val="00E36709"/>
    <w:rsid w:val="00E4521D"/>
    <w:rsid w:val="00E45F11"/>
    <w:rsid w:val="00E5044F"/>
    <w:rsid w:val="00E51CD0"/>
    <w:rsid w:val="00E53FD4"/>
    <w:rsid w:val="00E60302"/>
    <w:rsid w:val="00E63633"/>
    <w:rsid w:val="00E6391E"/>
    <w:rsid w:val="00E6530D"/>
    <w:rsid w:val="00E6635A"/>
    <w:rsid w:val="00E722CA"/>
    <w:rsid w:val="00E9110E"/>
    <w:rsid w:val="00E972FF"/>
    <w:rsid w:val="00E97D5F"/>
    <w:rsid w:val="00EA7CC5"/>
    <w:rsid w:val="00EB7A9C"/>
    <w:rsid w:val="00EC15D0"/>
    <w:rsid w:val="00EE16B5"/>
    <w:rsid w:val="00EE2F2A"/>
    <w:rsid w:val="00EE3C06"/>
    <w:rsid w:val="00EF754D"/>
    <w:rsid w:val="00F01845"/>
    <w:rsid w:val="00F1341A"/>
    <w:rsid w:val="00F15C99"/>
    <w:rsid w:val="00F33534"/>
    <w:rsid w:val="00F35720"/>
    <w:rsid w:val="00F42522"/>
    <w:rsid w:val="00F551F0"/>
    <w:rsid w:val="00F8327D"/>
    <w:rsid w:val="00F84CA2"/>
    <w:rsid w:val="00F95680"/>
    <w:rsid w:val="00FC3677"/>
    <w:rsid w:val="00FC456A"/>
    <w:rsid w:val="00FC5BBA"/>
    <w:rsid w:val="00FC7087"/>
    <w:rsid w:val="00FE3958"/>
    <w:rsid w:val="00FF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A8BB-3162-461A-A43F-AEC3A7D6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7500</Words>
  <Characters>45005</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Sekretariat</cp:lastModifiedBy>
  <cp:revision>5</cp:revision>
  <dcterms:created xsi:type="dcterms:W3CDTF">2021-04-29T09:21:00Z</dcterms:created>
  <dcterms:modified xsi:type="dcterms:W3CDTF">2021-04-29T11:55:00Z</dcterms:modified>
</cp:coreProperties>
</file>